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15" w:rsidRPr="00627C0D" w:rsidRDefault="00A35027" w:rsidP="007A5E6F">
      <w:pPr>
        <w:jc w:val="center"/>
        <w:rPr>
          <w:b/>
          <w:color w:val="0070C0"/>
          <w:sz w:val="32"/>
          <w:szCs w:val="32"/>
          <w:u w:val="single"/>
        </w:rPr>
      </w:pPr>
      <w:r w:rsidRPr="00627C0D">
        <w:rPr>
          <w:b/>
          <w:color w:val="0070C0"/>
          <w:sz w:val="32"/>
          <w:szCs w:val="32"/>
          <w:u w:val="single"/>
        </w:rPr>
        <w:t xml:space="preserve">Zabawy </w:t>
      </w:r>
      <w:r w:rsidR="001B08DA" w:rsidRPr="00627C0D">
        <w:rPr>
          <w:b/>
          <w:color w:val="0070C0"/>
          <w:sz w:val="32"/>
          <w:szCs w:val="32"/>
          <w:u w:val="single"/>
        </w:rPr>
        <w:t xml:space="preserve">służące nawiązywaniu kontaktu </w:t>
      </w:r>
      <w:r w:rsidR="00F04503" w:rsidRPr="00627C0D">
        <w:rPr>
          <w:b/>
          <w:color w:val="0070C0"/>
          <w:sz w:val="32"/>
          <w:szCs w:val="32"/>
          <w:u w:val="single"/>
        </w:rPr>
        <w:t xml:space="preserve">i </w:t>
      </w:r>
      <w:r w:rsidRPr="00627C0D">
        <w:rPr>
          <w:b/>
          <w:color w:val="0070C0"/>
          <w:sz w:val="32"/>
          <w:szCs w:val="32"/>
          <w:u w:val="single"/>
        </w:rPr>
        <w:t>integrujące grupę</w:t>
      </w:r>
      <w:r w:rsidR="00F04503" w:rsidRPr="00627C0D">
        <w:rPr>
          <w:b/>
          <w:color w:val="0070C0"/>
          <w:sz w:val="32"/>
          <w:szCs w:val="32"/>
          <w:u w:val="single"/>
        </w:rPr>
        <w:t xml:space="preserve"> </w:t>
      </w:r>
    </w:p>
    <w:p w:rsidR="00A35027" w:rsidRPr="00F04503" w:rsidRDefault="00A35027" w:rsidP="00CA035B">
      <w:pPr>
        <w:jc w:val="both"/>
        <w:rPr>
          <w:sz w:val="24"/>
          <w:szCs w:val="24"/>
        </w:rPr>
      </w:pPr>
    </w:p>
    <w:p w:rsidR="00A35027" w:rsidRPr="00F04503" w:rsidRDefault="00A35027" w:rsidP="00CA035B">
      <w:pPr>
        <w:pStyle w:val="Akapitzlist"/>
        <w:numPr>
          <w:ilvl w:val="0"/>
          <w:numId w:val="1"/>
        </w:numPr>
        <w:jc w:val="both"/>
        <w:rPr>
          <w:b/>
          <w:color w:val="0070C0"/>
          <w:sz w:val="24"/>
          <w:szCs w:val="24"/>
        </w:rPr>
      </w:pPr>
      <w:r w:rsidRPr="00F04503">
        <w:rPr>
          <w:b/>
          <w:color w:val="0070C0"/>
          <w:sz w:val="24"/>
          <w:szCs w:val="24"/>
        </w:rPr>
        <w:t>Kłębuszek</w:t>
      </w:r>
    </w:p>
    <w:p w:rsidR="00A35027" w:rsidRPr="00F04503" w:rsidRDefault="00A35027" w:rsidP="00CA035B">
      <w:pPr>
        <w:pStyle w:val="Akapitzlist"/>
        <w:jc w:val="both"/>
        <w:rPr>
          <w:sz w:val="24"/>
          <w:szCs w:val="24"/>
        </w:rPr>
      </w:pPr>
      <w:r w:rsidRPr="00F04503">
        <w:rPr>
          <w:sz w:val="24"/>
          <w:szCs w:val="24"/>
        </w:rPr>
        <w:t>Nauczyciel przedstawia się i rzuca kłębek wełny do wybranej osoby, ta mówi swoje imię i odrzuca kłębek do</w:t>
      </w:r>
      <w:r w:rsidR="00CA035B" w:rsidRPr="00F04503">
        <w:rPr>
          <w:sz w:val="24"/>
          <w:szCs w:val="24"/>
        </w:rPr>
        <w:t xml:space="preserve"> innej osoby itd. W ten sposób utworzy się pajęczynka przyjaźni.</w:t>
      </w:r>
    </w:p>
    <w:p w:rsidR="0063359A" w:rsidRPr="00F04503" w:rsidRDefault="0063359A" w:rsidP="00CA035B">
      <w:pPr>
        <w:pStyle w:val="Akapitzlist"/>
        <w:jc w:val="both"/>
        <w:rPr>
          <w:sz w:val="24"/>
          <w:szCs w:val="24"/>
        </w:rPr>
      </w:pPr>
    </w:p>
    <w:p w:rsidR="0063359A" w:rsidRPr="00F04503" w:rsidRDefault="0063359A" w:rsidP="0063359A">
      <w:pPr>
        <w:pStyle w:val="Akapitzlist"/>
        <w:numPr>
          <w:ilvl w:val="0"/>
          <w:numId w:val="1"/>
        </w:numPr>
        <w:jc w:val="both"/>
        <w:rPr>
          <w:b/>
          <w:color w:val="0070C0"/>
          <w:sz w:val="24"/>
          <w:szCs w:val="24"/>
        </w:rPr>
      </w:pPr>
      <w:r w:rsidRPr="00F04503">
        <w:rPr>
          <w:b/>
          <w:color w:val="0070C0"/>
          <w:sz w:val="24"/>
          <w:szCs w:val="24"/>
        </w:rPr>
        <w:t xml:space="preserve">Zabawa z chustą </w:t>
      </w:r>
      <w:proofErr w:type="spellStart"/>
      <w:r w:rsidRPr="00F04503">
        <w:rPr>
          <w:b/>
          <w:color w:val="0070C0"/>
          <w:sz w:val="24"/>
          <w:szCs w:val="24"/>
        </w:rPr>
        <w:t>Klanza</w:t>
      </w:r>
      <w:proofErr w:type="spellEnd"/>
      <w:r w:rsidRPr="00F04503">
        <w:rPr>
          <w:b/>
          <w:color w:val="0070C0"/>
          <w:sz w:val="24"/>
          <w:szCs w:val="24"/>
        </w:rPr>
        <w:t xml:space="preserve"> – Imiona</w:t>
      </w:r>
    </w:p>
    <w:p w:rsidR="0063359A" w:rsidRPr="00F04503" w:rsidRDefault="0063359A" w:rsidP="0063359A">
      <w:pPr>
        <w:ind w:left="708"/>
        <w:jc w:val="both"/>
        <w:rPr>
          <w:sz w:val="24"/>
          <w:szCs w:val="24"/>
        </w:rPr>
      </w:pPr>
      <w:r w:rsidRPr="00F04503">
        <w:rPr>
          <w:sz w:val="24"/>
          <w:szCs w:val="24"/>
        </w:rPr>
        <w:t xml:space="preserve">Uczniowie siedzą na chuście, rzucając do siebie piłkę mówią swoje imię oraz imię osoby, do której rzucają piłkę, np. Ela do Jurka, Jurek do Bartka itd. Do imienia można dodawać nazwę </w:t>
      </w:r>
      <w:r w:rsidR="00B84DC5" w:rsidRPr="00F04503">
        <w:rPr>
          <w:sz w:val="24"/>
          <w:szCs w:val="24"/>
        </w:rPr>
        <w:t>ko</w:t>
      </w:r>
      <w:r w:rsidRPr="00F04503">
        <w:rPr>
          <w:sz w:val="24"/>
          <w:szCs w:val="24"/>
        </w:rPr>
        <w:t>loru, na którym się siedzi.</w:t>
      </w:r>
    </w:p>
    <w:p w:rsidR="003264F1" w:rsidRPr="00F04503" w:rsidRDefault="003264F1" w:rsidP="003264F1">
      <w:pPr>
        <w:numPr>
          <w:ilvl w:val="0"/>
          <w:numId w:val="1"/>
        </w:numPr>
        <w:shd w:val="clear" w:color="auto" w:fill="FFFFFF"/>
        <w:spacing w:after="0" w:line="240" w:lineRule="auto"/>
        <w:ind w:right="301"/>
        <w:rPr>
          <w:rFonts w:eastAsia="Times New Roman" w:cs="Times New Roman"/>
          <w:b/>
          <w:color w:val="0070C0"/>
          <w:sz w:val="24"/>
          <w:szCs w:val="24"/>
          <w:lang w:eastAsia="pl-PL"/>
        </w:rPr>
      </w:pPr>
      <w:r w:rsidRPr="00F04503">
        <w:rPr>
          <w:rFonts w:eastAsia="Times New Roman" w:cs="Times New Roman"/>
          <w:b/>
          <w:color w:val="0070C0"/>
          <w:sz w:val="24"/>
          <w:szCs w:val="24"/>
          <w:lang w:eastAsia="pl-PL"/>
        </w:rPr>
        <w:t>Rymy do imienia</w:t>
      </w:r>
    </w:p>
    <w:p w:rsidR="003264F1" w:rsidRPr="00F04503" w:rsidRDefault="003264F1" w:rsidP="003264F1">
      <w:pPr>
        <w:shd w:val="clear" w:color="auto" w:fill="FFFFFF"/>
        <w:spacing w:after="0" w:line="240" w:lineRule="auto"/>
        <w:ind w:left="720" w:right="301"/>
        <w:jc w:val="both"/>
        <w:rPr>
          <w:rFonts w:eastAsia="Times New Roman" w:cs="Times New Roman"/>
          <w:color w:val="000000"/>
          <w:sz w:val="24"/>
          <w:szCs w:val="24"/>
          <w:lang w:eastAsia="pl-PL"/>
        </w:rPr>
      </w:pPr>
      <w:r w:rsidRPr="00F04503">
        <w:rPr>
          <w:rFonts w:eastAsia="Times New Roman" w:cs="Times New Roman"/>
          <w:color w:val="000000"/>
          <w:sz w:val="24"/>
          <w:szCs w:val="24"/>
          <w:lang w:eastAsia="pl-PL"/>
        </w:rPr>
        <w:t>Uczestnicy siedzą</w:t>
      </w:r>
      <w:r w:rsidRPr="003264F1">
        <w:rPr>
          <w:rFonts w:eastAsia="Times New Roman" w:cs="Times New Roman"/>
          <w:color w:val="000000"/>
          <w:sz w:val="24"/>
          <w:szCs w:val="24"/>
          <w:lang w:eastAsia="pl-PL"/>
        </w:rPr>
        <w:t xml:space="preserve"> w kręgu. Rozpoczynający wypowiada swoje imię i rym do niego, np. </w:t>
      </w:r>
      <w:r w:rsidRPr="00F04503">
        <w:rPr>
          <w:rFonts w:eastAsia="Times New Roman" w:cs="Times New Roman"/>
          <w:color w:val="000000"/>
          <w:sz w:val="24"/>
          <w:szCs w:val="24"/>
          <w:lang w:eastAsia="pl-PL"/>
        </w:rPr>
        <w:t>Ewa – Mewa, Ania – Bania.</w:t>
      </w:r>
      <w:r w:rsidRPr="003264F1">
        <w:rPr>
          <w:rFonts w:eastAsia="Times New Roman" w:cs="Times New Roman"/>
          <w:color w:val="000000"/>
          <w:sz w:val="24"/>
          <w:szCs w:val="24"/>
          <w:lang w:eastAsia="pl-PL"/>
        </w:rPr>
        <w:t xml:space="preserve"> Następnie po kolei każdy uczestnik powtarza imiona z rymami wszystkich dzieci</w:t>
      </w:r>
      <w:r w:rsidR="00716DAB">
        <w:rPr>
          <w:rFonts w:eastAsia="Times New Roman" w:cs="Times New Roman"/>
          <w:color w:val="000000"/>
          <w:sz w:val="24"/>
          <w:szCs w:val="24"/>
          <w:lang w:eastAsia="pl-PL"/>
        </w:rPr>
        <w:t xml:space="preserve"> i dodaje swoje. </w:t>
      </w:r>
      <w:r w:rsidRPr="00F04503">
        <w:rPr>
          <w:rFonts w:eastAsia="Times New Roman" w:cs="Times New Roman"/>
          <w:color w:val="000000"/>
          <w:sz w:val="24"/>
          <w:szCs w:val="24"/>
          <w:lang w:eastAsia="pl-PL"/>
        </w:rPr>
        <w:t>Można zrezygnować z powtarzania imion, jeśli zabawa jest zbyt trudna dla danej grupy</w:t>
      </w:r>
      <w:r w:rsidR="00884146" w:rsidRPr="00F04503">
        <w:rPr>
          <w:rFonts w:eastAsia="Times New Roman" w:cs="Times New Roman"/>
          <w:color w:val="000000"/>
          <w:sz w:val="24"/>
          <w:szCs w:val="24"/>
          <w:lang w:eastAsia="pl-PL"/>
        </w:rPr>
        <w:t>.</w:t>
      </w:r>
    </w:p>
    <w:p w:rsidR="007113BF" w:rsidRPr="00F04503" w:rsidRDefault="007113BF" w:rsidP="003264F1">
      <w:pPr>
        <w:shd w:val="clear" w:color="auto" w:fill="FFFFFF"/>
        <w:spacing w:after="0" w:line="240" w:lineRule="auto"/>
        <w:ind w:left="720" w:right="301"/>
        <w:jc w:val="both"/>
        <w:rPr>
          <w:rFonts w:eastAsia="Times New Roman" w:cs="Times New Roman"/>
          <w:color w:val="000000"/>
          <w:sz w:val="24"/>
          <w:szCs w:val="24"/>
          <w:lang w:eastAsia="pl-PL"/>
        </w:rPr>
      </w:pPr>
    </w:p>
    <w:p w:rsidR="007113BF" w:rsidRPr="00F04503" w:rsidRDefault="007113BF" w:rsidP="007113BF">
      <w:pPr>
        <w:pStyle w:val="Akapitzlist"/>
        <w:numPr>
          <w:ilvl w:val="0"/>
          <w:numId w:val="1"/>
        </w:numPr>
        <w:shd w:val="clear" w:color="auto" w:fill="FFFFFF"/>
        <w:spacing w:after="0" w:line="240" w:lineRule="auto"/>
        <w:ind w:right="301"/>
        <w:jc w:val="both"/>
        <w:rPr>
          <w:rFonts w:eastAsia="Times New Roman" w:cs="Times New Roman"/>
          <w:b/>
          <w:color w:val="0070C0"/>
          <w:sz w:val="24"/>
          <w:szCs w:val="24"/>
          <w:lang w:eastAsia="pl-PL"/>
        </w:rPr>
      </w:pPr>
      <w:r w:rsidRPr="00F04503">
        <w:rPr>
          <w:rFonts w:eastAsia="Times New Roman" w:cs="Times New Roman"/>
          <w:b/>
          <w:color w:val="0070C0"/>
          <w:sz w:val="24"/>
          <w:szCs w:val="24"/>
          <w:lang w:eastAsia="pl-PL"/>
        </w:rPr>
        <w:t>Podaj dalej</w:t>
      </w:r>
    </w:p>
    <w:p w:rsidR="007113BF" w:rsidRPr="00F04503" w:rsidRDefault="007113BF" w:rsidP="007113BF">
      <w:pPr>
        <w:pStyle w:val="Akapitzlist"/>
        <w:shd w:val="clear" w:color="auto" w:fill="FFFFFF"/>
        <w:spacing w:after="0" w:line="240" w:lineRule="auto"/>
        <w:ind w:right="301"/>
        <w:jc w:val="both"/>
        <w:rPr>
          <w:rFonts w:eastAsia="Times New Roman" w:cs="Times New Roman"/>
          <w:color w:val="000000"/>
          <w:sz w:val="24"/>
          <w:szCs w:val="24"/>
          <w:lang w:eastAsia="pl-PL"/>
        </w:rPr>
      </w:pPr>
      <w:r w:rsidRPr="00F04503">
        <w:rPr>
          <w:rFonts w:eastAsia="Times New Roman" w:cs="Times New Roman"/>
          <w:color w:val="000000"/>
          <w:sz w:val="24"/>
          <w:szCs w:val="24"/>
          <w:lang w:eastAsia="pl-PL"/>
        </w:rPr>
        <w:t>Uczestnicy siedzą w kręgu. Każdy uczeń otrzymuje kartkę papieru A4 i rysuje na środku kółko. Kartkę przekazuje sąsiadowi z prawej strony, ten dorysowuje dowolny kolejny element i podaje kartkę dalej. Kartki krążą do momentu</w:t>
      </w:r>
      <w:r w:rsidR="00884146" w:rsidRPr="00F04503">
        <w:rPr>
          <w:rFonts w:eastAsia="Times New Roman" w:cs="Times New Roman"/>
          <w:color w:val="000000"/>
          <w:sz w:val="24"/>
          <w:szCs w:val="24"/>
          <w:lang w:eastAsia="pl-PL"/>
        </w:rPr>
        <w:t>, aż wrócą do pierwotnego właściciela. Wskazane jest omówienie prac chętnych dzieci.</w:t>
      </w:r>
    </w:p>
    <w:p w:rsidR="00F04503" w:rsidRPr="00F04503" w:rsidRDefault="00F04503" w:rsidP="007113BF">
      <w:pPr>
        <w:pStyle w:val="Akapitzlist"/>
        <w:shd w:val="clear" w:color="auto" w:fill="FFFFFF"/>
        <w:spacing w:after="0" w:line="240" w:lineRule="auto"/>
        <w:ind w:right="301"/>
        <w:jc w:val="both"/>
        <w:rPr>
          <w:rFonts w:eastAsia="Times New Roman" w:cs="Times New Roman"/>
          <w:color w:val="000000"/>
          <w:sz w:val="24"/>
          <w:szCs w:val="24"/>
          <w:lang w:eastAsia="pl-PL"/>
        </w:rPr>
      </w:pPr>
    </w:p>
    <w:p w:rsidR="00F04503" w:rsidRPr="00F04503" w:rsidRDefault="00F04503" w:rsidP="00F04503">
      <w:pPr>
        <w:pStyle w:val="Akapitzlist"/>
        <w:numPr>
          <w:ilvl w:val="0"/>
          <w:numId w:val="1"/>
        </w:numPr>
        <w:shd w:val="clear" w:color="auto" w:fill="FFFFFF"/>
        <w:spacing w:after="0" w:line="240" w:lineRule="auto"/>
        <w:ind w:right="301"/>
        <w:jc w:val="both"/>
        <w:rPr>
          <w:rFonts w:eastAsia="Times New Roman" w:cs="Times New Roman"/>
          <w:b/>
          <w:color w:val="0070C0"/>
          <w:sz w:val="24"/>
          <w:szCs w:val="24"/>
          <w:lang w:eastAsia="pl-PL"/>
        </w:rPr>
      </w:pPr>
      <w:r w:rsidRPr="00F04503">
        <w:rPr>
          <w:b/>
          <w:color w:val="0070C0"/>
          <w:sz w:val="24"/>
          <w:szCs w:val="24"/>
          <w:shd w:val="clear" w:color="auto" w:fill="FFFFFF"/>
        </w:rPr>
        <w:t>Tratwa ratunkowa</w:t>
      </w:r>
    </w:p>
    <w:p w:rsidR="00F04503" w:rsidRPr="00F04503" w:rsidRDefault="00F04503" w:rsidP="00F04503">
      <w:pPr>
        <w:pStyle w:val="Akapitzlist"/>
        <w:shd w:val="clear" w:color="auto" w:fill="FFFFFF"/>
        <w:spacing w:after="0" w:line="240" w:lineRule="auto"/>
        <w:ind w:right="301"/>
        <w:jc w:val="both"/>
        <w:rPr>
          <w:rFonts w:eastAsia="Times New Roman" w:cs="Times New Roman"/>
          <w:color w:val="000000"/>
          <w:sz w:val="24"/>
          <w:szCs w:val="24"/>
          <w:lang w:eastAsia="pl-PL"/>
        </w:rPr>
      </w:pPr>
      <w:r w:rsidRPr="00F04503">
        <w:rPr>
          <w:color w:val="000000"/>
          <w:sz w:val="24"/>
          <w:szCs w:val="24"/>
          <w:shd w:val="clear" w:color="auto" w:fill="FFFFFF"/>
        </w:rPr>
        <w:t xml:space="preserve">Uczniowie </w:t>
      </w:r>
      <w:r>
        <w:rPr>
          <w:color w:val="000000"/>
          <w:sz w:val="24"/>
          <w:szCs w:val="24"/>
          <w:shd w:val="clear" w:color="auto" w:fill="FFFFFF"/>
        </w:rPr>
        <w:t xml:space="preserve">zostają podzieleni </w:t>
      </w:r>
      <w:r w:rsidRPr="00F04503">
        <w:rPr>
          <w:color w:val="000000"/>
          <w:sz w:val="24"/>
          <w:szCs w:val="24"/>
          <w:shd w:val="clear" w:color="auto" w:fill="FFFFFF"/>
        </w:rPr>
        <w:t xml:space="preserve">na </w:t>
      </w:r>
      <w:r>
        <w:rPr>
          <w:color w:val="000000"/>
          <w:sz w:val="24"/>
          <w:szCs w:val="24"/>
          <w:shd w:val="clear" w:color="auto" w:fill="FFFFFF"/>
        </w:rPr>
        <w:t xml:space="preserve">cztery - </w:t>
      </w:r>
      <w:r w:rsidRPr="00F04503">
        <w:rPr>
          <w:color w:val="000000"/>
          <w:sz w:val="24"/>
          <w:szCs w:val="24"/>
          <w:shd w:val="clear" w:color="auto" w:fill="FFFFFF"/>
        </w:rPr>
        <w:t>pięć zespołów. Każdy zespół otrzymuje karton. Jest to tratwa ratunkowa. Wszyscy członkowie zespołu mają zmieścić się na tej tratwie. Stojąc na niej przynajmniej jedną nogą i wytrzymać w tej pozycji przynajmniej 30 sekund.</w:t>
      </w:r>
      <w:r>
        <w:rPr>
          <w:color w:val="000000"/>
          <w:sz w:val="24"/>
          <w:szCs w:val="24"/>
          <w:shd w:val="clear" w:color="auto" w:fill="FFFFFF"/>
        </w:rPr>
        <w:t xml:space="preserve"> Wygrywa zespół, który najdłużej utrzyma się na tratwie.</w:t>
      </w:r>
    </w:p>
    <w:p w:rsidR="003264F1" w:rsidRPr="00F04503" w:rsidRDefault="003264F1" w:rsidP="003264F1">
      <w:pPr>
        <w:pStyle w:val="Akapitzlist"/>
        <w:jc w:val="both"/>
        <w:rPr>
          <w:sz w:val="24"/>
          <w:szCs w:val="24"/>
        </w:rPr>
      </w:pPr>
    </w:p>
    <w:p w:rsidR="00B84DC5" w:rsidRPr="00F04503" w:rsidRDefault="00B84DC5" w:rsidP="00B84DC5">
      <w:pPr>
        <w:pStyle w:val="Akapitzlist"/>
        <w:numPr>
          <w:ilvl w:val="0"/>
          <w:numId w:val="1"/>
        </w:numPr>
        <w:jc w:val="both"/>
        <w:rPr>
          <w:b/>
          <w:color w:val="0070C0"/>
          <w:sz w:val="24"/>
          <w:szCs w:val="24"/>
        </w:rPr>
      </w:pPr>
      <w:r w:rsidRPr="00F04503">
        <w:rPr>
          <w:b/>
          <w:color w:val="0070C0"/>
          <w:sz w:val="24"/>
          <w:szCs w:val="24"/>
        </w:rPr>
        <w:t>Rybacy i ryby</w:t>
      </w:r>
    </w:p>
    <w:p w:rsidR="00B84DC5" w:rsidRPr="00F04503" w:rsidRDefault="00B84DC5" w:rsidP="00B84DC5">
      <w:pPr>
        <w:pStyle w:val="Akapitzlist"/>
        <w:jc w:val="both"/>
        <w:rPr>
          <w:sz w:val="24"/>
          <w:szCs w:val="24"/>
        </w:rPr>
      </w:pPr>
      <w:r w:rsidRPr="00F04503">
        <w:rPr>
          <w:sz w:val="24"/>
          <w:szCs w:val="24"/>
        </w:rPr>
        <w:t>Uczestnicy zabawy tworzą dwa koła: wewnętrzne i zewnętrzne, trzymają się za ręce. Dzieci będące w kole zewnętrznym (rybacy) próbują wedrzeć się do koła wewnętrznego (rybki); rybki próbują im to uniemożliwić</w:t>
      </w:r>
      <w:r w:rsidR="00E34080" w:rsidRPr="00F04503">
        <w:rPr>
          <w:sz w:val="24"/>
          <w:szCs w:val="24"/>
        </w:rPr>
        <w:t>.</w:t>
      </w:r>
    </w:p>
    <w:p w:rsidR="00E34080" w:rsidRPr="00F04503" w:rsidRDefault="00E34080" w:rsidP="00B84DC5">
      <w:pPr>
        <w:pStyle w:val="Akapitzlist"/>
        <w:jc w:val="both"/>
        <w:rPr>
          <w:sz w:val="24"/>
          <w:szCs w:val="24"/>
        </w:rPr>
      </w:pPr>
    </w:p>
    <w:p w:rsidR="001B08DA" w:rsidRPr="00F04503" w:rsidRDefault="001B08DA" w:rsidP="001B08DA">
      <w:pPr>
        <w:pStyle w:val="Akapitzlist"/>
        <w:numPr>
          <w:ilvl w:val="0"/>
          <w:numId w:val="1"/>
        </w:numPr>
        <w:jc w:val="both"/>
        <w:rPr>
          <w:color w:val="0070C0"/>
          <w:sz w:val="24"/>
          <w:szCs w:val="24"/>
        </w:rPr>
      </w:pPr>
      <w:r w:rsidRPr="00F04503">
        <w:rPr>
          <w:rFonts w:eastAsia="Calibri" w:cs="Times New Roman"/>
          <w:b/>
          <w:bCs/>
          <w:iCs/>
          <w:color w:val="0070C0"/>
          <w:sz w:val="24"/>
          <w:szCs w:val="24"/>
        </w:rPr>
        <w:t xml:space="preserve">Atomy, atomy łączcie się </w:t>
      </w:r>
    </w:p>
    <w:p w:rsidR="00CA035B" w:rsidRPr="00F04503" w:rsidRDefault="001B08DA" w:rsidP="001B08DA">
      <w:pPr>
        <w:pStyle w:val="Akapitzlist"/>
        <w:jc w:val="both"/>
        <w:rPr>
          <w:sz w:val="24"/>
          <w:szCs w:val="24"/>
        </w:rPr>
      </w:pPr>
      <w:r w:rsidRPr="00F04503">
        <w:rPr>
          <w:rFonts w:eastAsia="Calibri" w:cs="Times New Roman"/>
          <w:sz w:val="24"/>
          <w:szCs w:val="24"/>
        </w:rPr>
        <w:t>Uczestnicy poruszają się swobodnie po sali (może być przy muzyce).</w:t>
      </w:r>
      <w:r w:rsidR="007C3A26">
        <w:rPr>
          <w:rFonts w:eastAsia="Calibri" w:cs="Times New Roman"/>
          <w:sz w:val="24"/>
          <w:szCs w:val="24"/>
        </w:rPr>
        <w:t xml:space="preserve"> </w:t>
      </w:r>
      <w:r w:rsidRPr="00F04503">
        <w:rPr>
          <w:rFonts w:eastAsia="Calibri" w:cs="Times New Roman"/>
          <w:sz w:val="24"/>
          <w:szCs w:val="24"/>
        </w:rPr>
        <w:t>Prowadzący podaje liczbę</w:t>
      </w:r>
      <w:r w:rsidR="007C3A26">
        <w:rPr>
          <w:rFonts w:eastAsia="Calibri" w:cs="Times New Roman"/>
          <w:sz w:val="24"/>
          <w:szCs w:val="24"/>
        </w:rPr>
        <w:t xml:space="preserve"> </w:t>
      </w:r>
      <w:r w:rsidRPr="00F04503">
        <w:rPr>
          <w:rFonts w:eastAsia="Calibri" w:cs="Times New Roman"/>
          <w:sz w:val="24"/>
          <w:szCs w:val="24"/>
        </w:rPr>
        <w:t>(np. 3) i uczestnicy jak najszybciej łączą się w trzyosobowe grupy. Zabawę można prowadzić w różnym tempie.</w:t>
      </w:r>
      <w:r w:rsidR="007C3A26">
        <w:rPr>
          <w:rFonts w:eastAsia="Calibri" w:cs="Times New Roman"/>
          <w:sz w:val="24"/>
          <w:szCs w:val="24"/>
        </w:rPr>
        <w:t xml:space="preserve"> Może być ona wstępem do pracy w grupach.</w:t>
      </w:r>
    </w:p>
    <w:p w:rsidR="00CA035B" w:rsidRDefault="00CA035B" w:rsidP="00CA035B">
      <w:pPr>
        <w:pStyle w:val="Akapitzlist"/>
        <w:jc w:val="both"/>
        <w:rPr>
          <w:sz w:val="24"/>
          <w:szCs w:val="24"/>
        </w:rPr>
      </w:pPr>
    </w:p>
    <w:p w:rsidR="004C4B1F" w:rsidRDefault="004C4B1F" w:rsidP="00CA035B">
      <w:pPr>
        <w:pStyle w:val="Akapitzlist"/>
        <w:jc w:val="both"/>
        <w:rPr>
          <w:sz w:val="24"/>
          <w:szCs w:val="24"/>
        </w:rPr>
      </w:pPr>
    </w:p>
    <w:p w:rsidR="004C4B1F" w:rsidRPr="00F04503" w:rsidRDefault="004C4B1F" w:rsidP="00CA035B">
      <w:pPr>
        <w:pStyle w:val="Akapitzlist"/>
        <w:jc w:val="both"/>
        <w:rPr>
          <w:sz w:val="24"/>
          <w:szCs w:val="24"/>
        </w:rPr>
      </w:pPr>
    </w:p>
    <w:p w:rsidR="00CA035B" w:rsidRPr="00F04503" w:rsidRDefault="00CA035B" w:rsidP="00CA035B">
      <w:pPr>
        <w:pStyle w:val="Akapitzlist"/>
        <w:numPr>
          <w:ilvl w:val="0"/>
          <w:numId w:val="1"/>
        </w:numPr>
        <w:jc w:val="both"/>
        <w:rPr>
          <w:b/>
          <w:color w:val="0070C0"/>
          <w:sz w:val="24"/>
          <w:szCs w:val="24"/>
        </w:rPr>
      </w:pPr>
      <w:r w:rsidRPr="00F04503">
        <w:rPr>
          <w:b/>
          <w:color w:val="0070C0"/>
          <w:sz w:val="24"/>
          <w:szCs w:val="24"/>
        </w:rPr>
        <w:t>Wędrująca chusteczka</w:t>
      </w:r>
    </w:p>
    <w:p w:rsidR="00CA035B" w:rsidRPr="00F04503" w:rsidRDefault="00CA035B" w:rsidP="00CA035B">
      <w:pPr>
        <w:pStyle w:val="Akapitzlist"/>
        <w:jc w:val="both"/>
        <w:rPr>
          <w:sz w:val="24"/>
          <w:szCs w:val="24"/>
        </w:rPr>
      </w:pPr>
      <w:r w:rsidRPr="00F04503">
        <w:rPr>
          <w:sz w:val="24"/>
          <w:szCs w:val="24"/>
        </w:rPr>
        <w:t xml:space="preserve">Dzieci siedzą w kręgu na podłodze. </w:t>
      </w:r>
      <w:r w:rsidR="006134EE" w:rsidRPr="00F04503">
        <w:rPr>
          <w:sz w:val="24"/>
          <w:szCs w:val="24"/>
        </w:rPr>
        <w:t>Każdy ma przed sobą szyfonową chusteczkę. Na umówiony sygnał przekładają chusteczkę w prawo, otrzymując jednocześnie chusteczkę z lewej strony</w:t>
      </w:r>
      <w:r w:rsidR="00745777" w:rsidRPr="00F04503">
        <w:rPr>
          <w:sz w:val="24"/>
          <w:szCs w:val="24"/>
        </w:rPr>
        <w:t>. Powinno</w:t>
      </w:r>
      <w:r w:rsidR="007C3A26">
        <w:rPr>
          <w:sz w:val="24"/>
          <w:szCs w:val="24"/>
        </w:rPr>
        <w:t xml:space="preserve"> się to odbywać w jednym rytmie.</w:t>
      </w:r>
      <w:r w:rsidR="00745777" w:rsidRPr="00F04503">
        <w:rPr>
          <w:sz w:val="24"/>
          <w:szCs w:val="24"/>
        </w:rPr>
        <w:t xml:space="preserve"> </w:t>
      </w:r>
      <w:r w:rsidR="007C3A26">
        <w:rPr>
          <w:sz w:val="24"/>
          <w:szCs w:val="24"/>
        </w:rPr>
        <w:t xml:space="preserve">Rytm może być zmienny. </w:t>
      </w:r>
      <w:r w:rsidR="00745777" w:rsidRPr="00F04503">
        <w:rPr>
          <w:sz w:val="24"/>
          <w:szCs w:val="24"/>
        </w:rPr>
        <w:t>Do zabawy można dołączyć muzykę.</w:t>
      </w:r>
    </w:p>
    <w:p w:rsidR="005622E0" w:rsidRPr="00F04503" w:rsidRDefault="005622E0" w:rsidP="00CA035B">
      <w:pPr>
        <w:pStyle w:val="Akapitzlist"/>
        <w:jc w:val="both"/>
        <w:rPr>
          <w:sz w:val="24"/>
          <w:szCs w:val="24"/>
        </w:rPr>
      </w:pPr>
    </w:p>
    <w:p w:rsidR="00745777" w:rsidRPr="00F04503" w:rsidRDefault="005622E0" w:rsidP="005622E0">
      <w:pPr>
        <w:pStyle w:val="Akapitzlist"/>
        <w:numPr>
          <w:ilvl w:val="0"/>
          <w:numId w:val="1"/>
        </w:numPr>
        <w:jc w:val="both"/>
        <w:rPr>
          <w:b/>
          <w:color w:val="0070C0"/>
          <w:sz w:val="24"/>
          <w:szCs w:val="24"/>
        </w:rPr>
      </w:pPr>
      <w:r w:rsidRPr="00F04503">
        <w:rPr>
          <w:b/>
          <w:color w:val="0070C0"/>
          <w:sz w:val="24"/>
          <w:szCs w:val="24"/>
        </w:rPr>
        <w:t>Zagraj tak, jak ja</w:t>
      </w:r>
    </w:p>
    <w:p w:rsidR="005622E0" w:rsidRPr="00F04503" w:rsidRDefault="005622E0" w:rsidP="005622E0">
      <w:pPr>
        <w:pStyle w:val="Akapitzlist"/>
        <w:jc w:val="both"/>
        <w:rPr>
          <w:sz w:val="24"/>
          <w:szCs w:val="24"/>
        </w:rPr>
      </w:pPr>
      <w:r w:rsidRPr="00F04503">
        <w:rPr>
          <w:sz w:val="24"/>
          <w:szCs w:val="24"/>
        </w:rPr>
        <w:t>Dzieci stoją w kręgu. Kolejno wygrywają na plastikowej butelce wymyślony rytm. Grupa razem naśladuje ten rytm grając na swoich butelkach.</w:t>
      </w:r>
    </w:p>
    <w:p w:rsidR="005622E0" w:rsidRPr="00F04503" w:rsidRDefault="005622E0" w:rsidP="005622E0">
      <w:pPr>
        <w:pStyle w:val="Akapitzlist"/>
        <w:jc w:val="both"/>
        <w:rPr>
          <w:sz w:val="24"/>
          <w:szCs w:val="24"/>
        </w:rPr>
      </w:pPr>
    </w:p>
    <w:p w:rsidR="005622E0" w:rsidRPr="00F04503" w:rsidRDefault="005622E0" w:rsidP="005622E0">
      <w:pPr>
        <w:pStyle w:val="Akapitzlist"/>
        <w:numPr>
          <w:ilvl w:val="0"/>
          <w:numId w:val="1"/>
        </w:numPr>
        <w:jc w:val="both"/>
        <w:rPr>
          <w:b/>
          <w:color w:val="0070C0"/>
          <w:sz w:val="24"/>
          <w:szCs w:val="24"/>
        </w:rPr>
      </w:pPr>
      <w:r w:rsidRPr="00F04503">
        <w:rPr>
          <w:b/>
          <w:color w:val="0070C0"/>
          <w:sz w:val="24"/>
          <w:szCs w:val="24"/>
        </w:rPr>
        <w:t>Butelkowe kręgle</w:t>
      </w:r>
    </w:p>
    <w:p w:rsidR="005622E0" w:rsidRPr="00F04503" w:rsidRDefault="005622E0" w:rsidP="005622E0">
      <w:pPr>
        <w:pStyle w:val="Akapitzlist"/>
        <w:jc w:val="both"/>
        <w:rPr>
          <w:sz w:val="24"/>
          <w:szCs w:val="24"/>
        </w:rPr>
      </w:pPr>
      <w:r w:rsidRPr="00F04503">
        <w:rPr>
          <w:sz w:val="24"/>
          <w:szCs w:val="24"/>
        </w:rPr>
        <w:t>Uczniowie są podzieleni na dwa zespoły (5-7 osób). Ustawiają na podłodze plastikowe butelki w rzędach, a następnie toczą piłkę tak, aby przewrócić jak najwięcej „kręgli”.</w:t>
      </w:r>
    </w:p>
    <w:p w:rsidR="00745777" w:rsidRPr="00F04503" w:rsidRDefault="00745777" w:rsidP="00CA035B">
      <w:pPr>
        <w:pStyle w:val="Akapitzlist"/>
        <w:jc w:val="both"/>
        <w:rPr>
          <w:sz w:val="24"/>
          <w:szCs w:val="24"/>
        </w:rPr>
      </w:pPr>
    </w:p>
    <w:p w:rsidR="00AD55F2" w:rsidRPr="00F04503" w:rsidRDefault="00AD55F2" w:rsidP="00AD55F2">
      <w:pPr>
        <w:pStyle w:val="Akapitzlist"/>
        <w:numPr>
          <w:ilvl w:val="0"/>
          <w:numId w:val="1"/>
        </w:numPr>
        <w:jc w:val="both"/>
        <w:rPr>
          <w:b/>
          <w:color w:val="0070C0"/>
          <w:sz w:val="24"/>
          <w:szCs w:val="24"/>
        </w:rPr>
      </w:pPr>
      <w:r w:rsidRPr="00F04503">
        <w:rPr>
          <w:b/>
          <w:color w:val="0070C0"/>
          <w:sz w:val="24"/>
          <w:szCs w:val="24"/>
        </w:rPr>
        <w:t xml:space="preserve">Zabawa z chustą </w:t>
      </w:r>
      <w:proofErr w:type="spellStart"/>
      <w:r w:rsidRPr="00F04503">
        <w:rPr>
          <w:b/>
          <w:color w:val="0070C0"/>
          <w:sz w:val="24"/>
          <w:szCs w:val="24"/>
        </w:rPr>
        <w:t>Klanza</w:t>
      </w:r>
      <w:proofErr w:type="spellEnd"/>
      <w:r w:rsidRPr="00F04503">
        <w:rPr>
          <w:b/>
          <w:color w:val="0070C0"/>
          <w:sz w:val="24"/>
          <w:szCs w:val="24"/>
        </w:rPr>
        <w:t xml:space="preserve"> – Karuzela</w:t>
      </w:r>
    </w:p>
    <w:p w:rsidR="004442E1" w:rsidRPr="00F04503" w:rsidRDefault="00AD55F2" w:rsidP="00AD55F2">
      <w:pPr>
        <w:pStyle w:val="Akapitzlist"/>
        <w:jc w:val="both"/>
        <w:rPr>
          <w:sz w:val="24"/>
          <w:szCs w:val="24"/>
        </w:rPr>
      </w:pPr>
      <w:r w:rsidRPr="00F04503">
        <w:rPr>
          <w:sz w:val="24"/>
          <w:szCs w:val="24"/>
        </w:rPr>
        <w:t xml:space="preserve">Uczestnicy trzymają naciągniętą chustę na wysokości pasa, śpiewając </w:t>
      </w:r>
      <w:r w:rsidR="004442E1" w:rsidRPr="00F04503">
        <w:rPr>
          <w:sz w:val="24"/>
          <w:szCs w:val="24"/>
        </w:rPr>
        <w:t xml:space="preserve">piosenkę </w:t>
      </w:r>
      <w:r w:rsidRPr="00F04503">
        <w:rPr>
          <w:sz w:val="24"/>
          <w:szCs w:val="24"/>
        </w:rPr>
        <w:t>„Hej ho, hej ho, do pracy by się szło”</w:t>
      </w:r>
      <w:r w:rsidR="004442E1" w:rsidRPr="00F04503">
        <w:rPr>
          <w:sz w:val="24"/>
          <w:szCs w:val="24"/>
        </w:rPr>
        <w:t xml:space="preserve"> rytmicznie przekazują sobie chustę w prawą stronę. Tempo śpiewania i przekazywania chusty stopniowo się zwiększa. Po pewnym czasie następuje zmiana kierunku przekazywania chusty.</w:t>
      </w:r>
    </w:p>
    <w:p w:rsidR="00F30F65" w:rsidRPr="00F04503" w:rsidRDefault="00F30F65" w:rsidP="00AD55F2">
      <w:pPr>
        <w:pStyle w:val="Akapitzlist"/>
        <w:jc w:val="both"/>
        <w:rPr>
          <w:sz w:val="24"/>
          <w:szCs w:val="24"/>
        </w:rPr>
      </w:pPr>
    </w:p>
    <w:p w:rsidR="004442E1" w:rsidRPr="00F04503" w:rsidRDefault="004442E1" w:rsidP="004442E1">
      <w:pPr>
        <w:pStyle w:val="Akapitzlist"/>
        <w:numPr>
          <w:ilvl w:val="0"/>
          <w:numId w:val="1"/>
        </w:numPr>
        <w:jc w:val="both"/>
        <w:rPr>
          <w:b/>
          <w:color w:val="0070C0"/>
          <w:sz w:val="24"/>
          <w:szCs w:val="24"/>
        </w:rPr>
      </w:pPr>
      <w:r w:rsidRPr="00F04503">
        <w:rPr>
          <w:b/>
          <w:color w:val="0070C0"/>
          <w:sz w:val="24"/>
          <w:szCs w:val="24"/>
        </w:rPr>
        <w:t xml:space="preserve">Zabawa z chustą </w:t>
      </w:r>
      <w:proofErr w:type="spellStart"/>
      <w:r w:rsidRPr="00F04503">
        <w:rPr>
          <w:b/>
          <w:color w:val="0070C0"/>
          <w:sz w:val="24"/>
          <w:szCs w:val="24"/>
        </w:rPr>
        <w:t>Klanza</w:t>
      </w:r>
      <w:proofErr w:type="spellEnd"/>
      <w:r w:rsidRPr="00F04503">
        <w:rPr>
          <w:b/>
          <w:color w:val="0070C0"/>
          <w:sz w:val="24"/>
          <w:szCs w:val="24"/>
        </w:rPr>
        <w:t xml:space="preserve"> – Kopnij piłkę</w:t>
      </w:r>
    </w:p>
    <w:p w:rsidR="00AD55F2" w:rsidRPr="00F04503" w:rsidRDefault="004442E1" w:rsidP="004442E1">
      <w:pPr>
        <w:pStyle w:val="Akapitzlist"/>
        <w:jc w:val="both"/>
        <w:rPr>
          <w:sz w:val="24"/>
          <w:szCs w:val="24"/>
        </w:rPr>
      </w:pPr>
      <w:r w:rsidRPr="00F04503">
        <w:rPr>
          <w:sz w:val="24"/>
          <w:szCs w:val="24"/>
        </w:rPr>
        <w:t>Uczestnicy stoją z naprężoną chustą. Pod chustą znajduje się piłka, którą dzieci podają sobie kopnięciami. Piłka powinna toczyć się po ziemi.</w:t>
      </w:r>
    </w:p>
    <w:p w:rsidR="001B08DA" w:rsidRPr="00F04503" w:rsidRDefault="001B08DA" w:rsidP="00F04503">
      <w:pPr>
        <w:pStyle w:val="Akapitzlist"/>
        <w:jc w:val="both"/>
        <w:rPr>
          <w:sz w:val="24"/>
          <w:szCs w:val="24"/>
        </w:rPr>
      </w:pPr>
    </w:p>
    <w:p w:rsidR="00745777" w:rsidRPr="00F04503" w:rsidRDefault="00745777" w:rsidP="00CA035B">
      <w:pPr>
        <w:pStyle w:val="Akapitzlist"/>
        <w:jc w:val="both"/>
        <w:rPr>
          <w:sz w:val="24"/>
          <w:szCs w:val="24"/>
        </w:rPr>
      </w:pPr>
    </w:p>
    <w:p w:rsidR="001B08DA" w:rsidRPr="00F04503" w:rsidRDefault="001B08DA" w:rsidP="00CA035B">
      <w:pPr>
        <w:pStyle w:val="Akapitzlist"/>
        <w:jc w:val="both"/>
        <w:rPr>
          <w:sz w:val="24"/>
          <w:szCs w:val="24"/>
        </w:rPr>
      </w:pPr>
    </w:p>
    <w:p w:rsidR="001B08DA" w:rsidRPr="00F04503" w:rsidRDefault="001B08DA" w:rsidP="00CA035B">
      <w:pPr>
        <w:pStyle w:val="Akapitzlist"/>
        <w:jc w:val="both"/>
        <w:rPr>
          <w:sz w:val="24"/>
          <w:szCs w:val="24"/>
        </w:rPr>
      </w:pPr>
    </w:p>
    <w:p w:rsidR="001B08DA" w:rsidRPr="00F04503" w:rsidRDefault="001B08DA" w:rsidP="00CA035B">
      <w:pPr>
        <w:pStyle w:val="Akapitzlist"/>
        <w:jc w:val="both"/>
        <w:rPr>
          <w:sz w:val="24"/>
          <w:szCs w:val="24"/>
        </w:rPr>
      </w:pPr>
    </w:p>
    <w:p w:rsidR="001B08DA" w:rsidRPr="004C4B1F" w:rsidRDefault="004C4B1F" w:rsidP="00CA035B">
      <w:pPr>
        <w:pStyle w:val="Akapitzlist"/>
        <w:jc w:val="both"/>
        <w:rPr>
          <w:b/>
          <w:sz w:val="24"/>
          <w:szCs w:val="24"/>
        </w:rPr>
      </w:pPr>
      <w:r w:rsidRPr="004C4B1F">
        <w:rPr>
          <w:b/>
          <w:sz w:val="24"/>
          <w:szCs w:val="24"/>
        </w:rPr>
        <w:t>Bibliografia</w:t>
      </w:r>
    </w:p>
    <w:p w:rsidR="00745777" w:rsidRPr="00F04503" w:rsidRDefault="00745777" w:rsidP="00F04503">
      <w:pPr>
        <w:pStyle w:val="Akapitzlist"/>
        <w:spacing w:after="0" w:line="360" w:lineRule="auto"/>
        <w:jc w:val="both"/>
        <w:rPr>
          <w:sz w:val="24"/>
          <w:szCs w:val="24"/>
        </w:rPr>
      </w:pPr>
      <w:r w:rsidRPr="00F04503">
        <w:rPr>
          <w:sz w:val="24"/>
          <w:szCs w:val="24"/>
        </w:rPr>
        <w:t>M. Koc, Zabawy w edukacji elementarnej. 105 zabaw z wykorzystaniem</w:t>
      </w:r>
      <w:r w:rsidR="004442E1" w:rsidRPr="00F04503">
        <w:rPr>
          <w:sz w:val="24"/>
          <w:szCs w:val="24"/>
        </w:rPr>
        <w:t xml:space="preserve"> prostych przedmiotów, Wydawnictwo </w:t>
      </w:r>
      <w:proofErr w:type="spellStart"/>
      <w:r w:rsidR="004442E1" w:rsidRPr="00F04503">
        <w:rPr>
          <w:sz w:val="24"/>
          <w:szCs w:val="24"/>
        </w:rPr>
        <w:t>Aker</w:t>
      </w:r>
      <w:proofErr w:type="spellEnd"/>
      <w:r w:rsidR="004442E1" w:rsidRPr="00F04503">
        <w:rPr>
          <w:sz w:val="24"/>
          <w:szCs w:val="24"/>
        </w:rPr>
        <w:t>.</w:t>
      </w:r>
    </w:p>
    <w:p w:rsidR="004442E1" w:rsidRDefault="004442E1" w:rsidP="00F04503">
      <w:pPr>
        <w:pStyle w:val="Akapitzlist"/>
        <w:numPr>
          <w:ilvl w:val="0"/>
          <w:numId w:val="2"/>
        </w:numPr>
        <w:spacing w:after="0" w:line="360" w:lineRule="auto"/>
        <w:jc w:val="both"/>
        <w:rPr>
          <w:sz w:val="24"/>
          <w:szCs w:val="24"/>
        </w:rPr>
      </w:pPr>
      <w:proofErr w:type="spellStart"/>
      <w:r w:rsidRPr="00F04503">
        <w:rPr>
          <w:sz w:val="24"/>
          <w:szCs w:val="24"/>
        </w:rPr>
        <w:t>Wasilak</w:t>
      </w:r>
      <w:proofErr w:type="spellEnd"/>
      <w:r w:rsidRPr="00F04503">
        <w:rPr>
          <w:sz w:val="24"/>
          <w:szCs w:val="24"/>
        </w:rPr>
        <w:t xml:space="preserve"> (red.), Zabawy z chustą, </w:t>
      </w:r>
      <w:proofErr w:type="spellStart"/>
      <w:r w:rsidRPr="00F04503">
        <w:rPr>
          <w:sz w:val="24"/>
          <w:szCs w:val="24"/>
        </w:rPr>
        <w:t>Klanza</w:t>
      </w:r>
      <w:proofErr w:type="spellEnd"/>
      <w:r w:rsidRPr="00F04503">
        <w:rPr>
          <w:sz w:val="24"/>
          <w:szCs w:val="24"/>
        </w:rPr>
        <w:t>, 2002.</w:t>
      </w:r>
    </w:p>
    <w:p w:rsidR="00F04503" w:rsidRDefault="00F04503" w:rsidP="00F04503">
      <w:pPr>
        <w:spacing w:after="0" w:line="360" w:lineRule="auto"/>
        <w:ind w:left="720"/>
        <w:jc w:val="both"/>
        <w:rPr>
          <w:sz w:val="24"/>
          <w:szCs w:val="24"/>
        </w:rPr>
      </w:pPr>
      <w:r>
        <w:rPr>
          <w:sz w:val="24"/>
          <w:szCs w:val="24"/>
        </w:rPr>
        <w:t>Źródła zasłyszane</w:t>
      </w:r>
    </w:p>
    <w:p w:rsidR="00F04503" w:rsidRDefault="00F04503" w:rsidP="00F04503">
      <w:pPr>
        <w:spacing w:after="0" w:line="360" w:lineRule="auto"/>
        <w:ind w:left="720"/>
        <w:jc w:val="both"/>
        <w:rPr>
          <w:sz w:val="24"/>
          <w:szCs w:val="24"/>
        </w:rPr>
      </w:pPr>
    </w:p>
    <w:p w:rsidR="00F04503" w:rsidRPr="00F04503" w:rsidRDefault="00F04503" w:rsidP="00F04503">
      <w:pPr>
        <w:spacing w:after="0" w:line="360" w:lineRule="auto"/>
        <w:ind w:left="720"/>
        <w:jc w:val="both"/>
        <w:rPr>
          <w:sz w:val="24"/>
          <w:szCs w:val="24"/>
        </w:rPr>
      </w:pPr>
    </w:p>
    <w:p w:rsidR="003C603E" w:rsidRPr="00F04503" w:rsidRDefault="003C603E" w:rsidP="003C603E">
      <w:pPr>
        <w:jc w:val="both"/>
        <w:rPr>
          <w:i/>
          <w:sz w:val="24"/>
          <w:szCs w:val="24"/>
        </w:rPr>
      </w:pPr>
      <w:r w:rsidRPr="00F04503">
        <w:rPr>
          <w:i/>
          <w:sz w:val="24"/>
          <w:szCs w:val="24"/>
        </w:rPr>
        <w:t>Opracowanie: Kinga Baran - Jemioła</w:t>
      </w:r>
    </w:p>
    <w:sectPr w:rsidR="003C603E" w:rsidRPr="00F04503" w:rsidSect="00CB34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4C66"/>
    <w:multiLevelType w:val="multilevel"/>
    <w:tmpl w:val="66B8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9252D5"/>
    <w:multiLevelType w:val="hybridMultilevel"/>
    <w:tmpl w:val="0E74E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0C7422A"/>
    <w:multiLevelType w:val="hybridMultilevel"/>
    <w:tmpl w:val="42ECBE40"/>
    <w:lvl w:ilvl="0" w:tplc="9B0A6ED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5027"/>
    <w:rsid w:val="000C2CEE"/>
    <w:rsid w:val="001B08DA"/>
    <w:rsid w:val="0026700A"/>
    <w:rsid w:val="002A2113"/>
    <w:rsid w:val="002C11BB"/>
    <w:rsid w:val="003264F1"/>
    <w:rsid w:val="003C603E"/>
    <w:rsid w:val="004442E1"/>
    <w:rsid w:val="004B498A"/>
    <w:rsid w:val="004C4B1F"/>
    <w:rsid w:val="005622E0"/>
    <w:rsid w:val="005A547D"/>
    <w:rsid w:val="005F18DE"/>
    <w:rsid w:val="006134EE"/>
    <w:rsid w:val="00627C0D"/>
    <w:rsid w:val="0063359A"/>
    <w:rsid w:val="007113BF"/>
    <w:rsid w:val="00716DAB"/>
    <w:rsid w:val="00745777"/>
    <w:rsid w:val="0079380D"/>
    <w:rsid w:val="007A5E6F"/>
    <w:rsid w:val="007C3A26"/>
    <w:rsid w:val="007E32EE"/>
    <w:rsid w:val="007E4C65"/>
    <w:rsid w:val="00884146"/>
    <w:rsid w:val="009C1D6A"/>
    <w:rsid w:val="00A35027"/>
    <w:rsid w:val="00A91910"/>
    <w:rsid w:val="00AD55F2"/>
    <w:rsid w:val="00B16363"/>
    <w:rsid w:val="00B84DC5"/>
    <w:rsid w:val="00C80383"/>
    <w:rsid w:val="00CA035B"/>
    <w:rsid w:val="00CB3415"/>
    <w:rsid w:val="00DC0471"/>
    <w:rsid w:val="00E34080"/>
    <w:rsid w:val="00F04503"/>
    <w:rsid w:val="00F30F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41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5027"/>
    <w:pPr>
      <w:ind w:left="720"/>
      <w:contextualSpacing/>
    </w:pPr>
  </w:style>
</w:styles>
</file>

<file path=word/webSettings.xml><?xml version="1.0" encoding="utf-8"?>
<w:webSettings xmlns:r="http://schemas.openxmlformats.org/officeDocument/2006/relationships" xmlns:w="http://schemas.openxmlformats.org/wordprocessingml/2006/main">
  <w:divs>
    <w:div w:id="6119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474</Words>
  <Characters>2849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Marek</cp:lastModifiedBy>
  <cp:revision>5</cp:revision>
  <dcterms:created xsi:type="dcterms:W3CDTF">2015-02-25T19:10:00Z</dcterms:created>
  <dcterms:modified xsi:type="dcterms:W3CDTF">2015-02-25T19:11:00Z</dcterms:modified>
</cp:coreProperties>
</file>