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49C4" w14:textId="57FB3C94" w:rsidR="00635918" w:rsidRPr="00DE5D63" w:rsidRDefault="00635918" w:rsidP="00635918">
      <w:pPr>
        <w:shd w:val="clear" w:color="auto" w:fill="FFFFFF"/>
        <w:spacing w:after="24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DE5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Scenariusz zajęć rewalidacyjnych dla ucznia objętego kształceniem specjalnym z uwagi na zdiagnozowany zespół A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spergera,</w:t>
      </w:r>
      <w:r w:rsidR="00D604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II etap edukacyjny,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60</w:t>
      </w:r>
      <w:r w:rsidRPr="00613D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minut.</w:t>
      </w:r>
    </w:p>
    <w:p w14:paraId="3F1EBF04" w14:textId="77777777" w:rsidR="00635918" w:rsidRPr="00DE5D63" w:rsidRDefault="00635918" w:rsidP="00635918">
      <w:pPr>
        <w:shd w:val="clear" w:color="auto" w:fill="FFFFFF"/>
        <w:spacing w:after="240" w:line="276" w:lineRule="auto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</w:pPr>
      <w:r w:rsidRPr="00DE5D6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TEMAT: 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Poznaję siebie i swój potencjał szkolno-zawodowy – część 1. </w:t>
      </w:r>
    </w:p>
    <w:p w14:paraId="1992DBFD" w14:textId="77777777" w:rsidR="00635918" w:rsidRPr="00DE5D63" w:rsidRDefault="00635918" w:rsidP="00635918">
      <w:pPr>
        <w:shd w:val="clear" w:color="auto" w:fill="FFFFFF"/>
        <w:spacing w:after="240" w:line="276" w:lineRule="auto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DE5D6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Marta Gągol</w:t>
      </w:r>
    </w:p>
    <w:p w14:paraId="320E4317" w14:textId="77777777" w:rsidR="00635918" w:rsidRPr="00DE5D63" w:rsidRDefault="00635918" w:rsidP="00635918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DE5D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Cele ogólne:</w:t>
      </w:r>
    </w:p>
    <w:p w14:paraId="68309C73" w14:textId="77777777" w:rsidR="00635918" w:rsidRDefault="00635918" w:rsidP="00635918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Rozpoznanie własnego potencjału, swoich mocnych i słabych stron oraz swoich cech temperamentu i osobowości.</w:t>
      </w:r>
    </w:p>
    <w:p w14:paraId="2BEED27A" w14:textId="04C1DF8C" w:rsidR="00635918" w:rsidRDefault="00635918" w:rsidP="00635918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Wzmoc</w:t>
      </w:r>
      <w:r w:rsidR="00DF3BD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enie samooceny ucznia.</w:t>
      </w:r>
    </w:p>
    <w:p w14:paraId="040D5EFA" w14:textId="77777777" w:rsidR="00635918" w:rsidRPr="00FA1251" w:rsidRDefault="00635918" w:rsidP="00635918">
      <w:pPr>
        <w:pStyle w:val="Akapitzlist"/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14:paraId="10014955" w14:textId="77777777" w:rsidR="00635918" w:rsidRDefault="00635918" w:rsidP="00635918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DE5D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Cele szczegółowe – uczeń:</w:t>
      </w:r>
    </w:p>
    <w:p w14:paraId="1C66F150" w14:textId="77777777" w:rsidR="00F93B73" w:rsidRPr="00F93B73" w:rsidRDefault="009554F3" w:rsidP="00F93B73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W</w:t>
      </w:r>
      <w:r w:rsidR="00F93B7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ie czym jest potencjał</w:t>
      </w:r>
    </w:p>
    <w:p w14:paraId="34443CB7" w14:textId="77777777" w:rsidR="00635918" w:rsidRPr="00DE5D63" w:rsidRDefault="009554F3" w:rsidP="0063591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</w:t>
      </w:r>
      <w:r w:rsidR="006359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otrafi określić  jakie są jego mocne i słabe strony</w:t>
      </w:r>
    </w:p>
    <w:p w14:paraId="38DA0A3A" w14:textId="77777777" w:rsidR="00635918" w:rsidRPr="00FA1251" w:rsidRDefault="009554F3" w:rsidP="0063591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U</w:t>
      </w:r>
      <w:r w:rsidR="006359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mie docenić siebie i swoje mocne strony </w:t>
      </w:r>
    </w:p>
    <w:p w14:paraId="1FC7336E" w14:textId="77777777" w:rsidR="00635918" w:rsidRDefault="009554F3" w:rsidP="0063591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U</w:t>
      </w:r>
      <w:r w:rsidR="006359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mie określić swoje zainteresowania i umiejętności</w:t>
      </w:r>
    </w:p>
    <w:p w14:paraId="380CCD11" w14:textId="77777777" w:rsidR="00635918" w:rsidRPr="00DE5D63" w:rsidRDefault="009554F3" w:rsidP="0063591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</w:t>
      </w:r>
      <w:r w:rsidR="0063591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otrafi napisać swoje pierwsze CV</w:t>
      </w:r>
    </w:p>
    <w:p w14:paraId="5E23D14D" w14:textId="77777777" w:rsidR="00635918" w:rsidRPr="00DE5D63" w:rsidRDefault="00635918" w:rsidP="00635918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14:paraId="1F2165CB" w14:textId="77777777" w:rsidR="00635918" w:rsidRDefault="00635918" w:rsidP="00635918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DE5D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Forma pracy:</w:t>
      </w:r>
    </w:p>
    <w:p w14:paraId="5F4AE906" w14:textId="77777777" w:rsidR="00635918" w:rsidRPr="00BB3B56" w:rsidRDefault="00635918" w:rsidP="00635918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BB3B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Indywidualna</w:t>
      </w:r>
    </w:p>
    <w:p w14:paraId="57DA6192" w14:textId="77777777" w:rsidR="00635918" w:rsidRPr="00DE5D63" w:rsidRDefault="00635918" w:rsidP="00635918">
      <w:pPr>
        <w:pStyle w:val="Akapitzlist"/>
        <w:shd w:val="clear" w:color="auto" w:fill="FFFFFF"/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14:paraId="6FDE086F" w14:textId="77777777" w:rsidR="00635918" w:rsidRPr="00DE5D63" w:rsidRDefault="00635918" w:rsidP="00635918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DE5D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Metody pracy:</w:t>
      </w:r>
    </w:p>
    <w:p w14:paraId="33F687D5" w14:textId="77777777" w:rsidR="00635918" w:rsidRPr="00BB3B56" w:rsidRDefault="00635918" w:rsidP="0063591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BB3B5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Oparte na słowie</w:t>
      </w:r>
    </w:p>
    <w:p w14:paraId="13C5B373" w14:textId="77777777" w:rsidR="00635918" w:rsidRPr="00502645" w:rsidRDefault="00635918" w:rsidP="0063591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BB3B5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Oparte na działaniu praktycznym </w:t>
      </w:r>
    </w:p>
    <w:p w14:paraId="2281F7AE" w14:textId="77777777" w:rsidR="00635918" w:rsidRPr="00DE5D63" w:rsidRDefault="00635918" w:rsidP="00635918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14:paraId="6F078AD3" w14:textId="77777777" w:rsidR="00635918" w:rsidRDefault="00635918" w:rsidP="00635918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DE5D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Środki dydaktyczne: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0F65BED6" w14:textId="77777777" w:rsidR="00635918" w:rsidRPr="00F929B6" w:rsidRDefault="00635918" w:rsidP="0063591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F929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Karty pracy</w:t>
      </w:r>
    </w:p>
    <w:p w14:paraId="4D56C6B9" w14:textId="77777777" w:rsidR="00635918" w:rsidRPr="00F929B6" w:rsidRDefault="00635918" w:rsidP="0063591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F929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Karteczki samoprzylepne</w:t>
      </w:r>
    </w:p>
    <w:p w14:paraId="15127CC7" w14:textId="77777777" w:rsidR="00635918" w:rsidRPr="00F929B6" w:rsidRDefault="00635918" w:rsidP="0063591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Brystol</w:t>
      </w:r>
    </w:p>
    <w:p w14:paraId="0149A268" w14:textId="77777777" w:rsidR="00635918" w:rsidRDefault="00635918" w:rsidP="0063591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F929B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Flamaster</w:t>
      </w:r>
    </w:p>
    <w:p w14:paraId="00E82788" w14:textId="77777777" w:rsidR="00635918" w:rsidRDefault="00635918" w:rsidP="0063591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Klej</w:t>
      </w:r>
    </w:p>
    <w:p w14:paraId="65414547" w14:textId="77777777" w:rsidR="000C52C9" w:rsidRDefault="000C52C9" w:rsidP="0063591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Tablica</w:t>
      </w:r>
    </w:p>
    <w:p w14:paraId="140B94F7" w14:textId="77777777" w:rsidR="000C52C9" w:rsidRDefault="000C52C9" w:rsidP="0063591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Kreda</w:t>
      </w:r>
    </w:p>
    <w:p w14:paraId="1B5E7CA2" w14:textId="77777777" w:rsidR="000C52C9" w:rsidRDefault="000C52C9" w:rsidP="0063591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Długopis</w:t>
      </w:r>
    </w:p>
    <w:p w14:paraId="12E00F79" w14:textId="77777777" w:rsidR="005D5581" w:rsidRDefault="005D5581" w:rsidP="0063591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Komputer </w:t>
      </w:r>
    </w:p>
    <w:p w14:paraId="38BE4669" w14:textId="77777777" w:rsidR="005D5581" w:rsidRDefault="005D5581" w:rsidP="00635918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Internet</w:t>
      </w:r>
    </w:p>
    <w:p w14:paraId="769FFF7C" w14:textId="77777777" w:rsidR="005D5581" w:rsidRDefault="005D5581" w:rsidP="005D5581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731933FA" w14:textId="77777777" w:rsidR="005D5581" w:rsidRDefault="005D5581" w:rsidP="005D5581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28EBE872" w14:textId="77777777" w:rsidR="005D5581" w:rsidRPr="005D5581" w:rsidRDefault="005D5581" w:rsidP="005D5581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7D41232B" w14:textId="77777777" w:rsidR="00635918" w:rsidRDefault="00635918" w:rsidP="00635918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46EF2CF2" w14:textId="77777777" w:rsidR="008879B7" w:rsidRDefault="008879B7" w:rsidP="00635918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609C115C" w14:textId="77777777" w:rsidR="00635918" w:rsidRPr="00DE5D63" w:rsidRDefault="00635918" w:rsidP="00635918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14:paraId="5E52E145" w14:textId="77777777" w:rsidR="00635918" w:rsidRPr="00DE5D63" w:rsidRDefault="00635918" w:rsidP="00635918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DE5D6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lastRenderedPageBreak/>
        <w:t>Przebieg zajęć</w:t>
      </w:r>
    </w:p>
    <w:p w14:paraId="2C98EEA8" w14:textId="77777777" w:rsidR="00635918" w:rsidRDefault="00635918" w:rsidP="00635918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DE5D6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Powitanie, rozmowa wstępna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, wprowadzenie do tematu, określenie celu zajęć w języku ucznia. </w:t>
      </w:r>
    </w:p>
    <w:p w14:paraId="02086DAA" w14:textId="77777777" w:rsidR="00635918" w:rsidRPr="00787459" w:rsidRDefault="00635918" w:rsidP="00635918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„Odkrywam swój potencjał szkolno-zawodowy” .</w:t>
      </w:r>
    </w:p>
    <w:p w14:paraId="1863C2F0" w14:textId="77777777" w:rsidR="00635918" w:rsidRPr="00DE5D63" w:rsidRDefault="00635918" w:rsidP="00635918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463A4329" w14:textId="01978365" w:rsidR="00724D7B" w:rsidRDefault="00635918" w:rsidP="00635918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 w:rsidRPr="00FF4D1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1. </w:t>
      </w:r>
      <w:r w:rsidR="00724D7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Co to jest potencjał? – burza mózgów</w:t>
      </w:r>
      <w:r w:rsidR="00D604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 </w:t>
      </w:r>
      <w:r w:rsidR="00724D7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- </w:t>
      </w:r>
      <w:r w:rsidR="00724D7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uczeń zastanawia się co oznacza słowo potencjał oraz jakie są </w:t>
      </w:r>
      <w:r w:rsidR="005D558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jego skojarzenia z tym słowem i notuje je </w:t>
      </w:r>
      <w:r w:rsidR="008879B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n</w:t>
      </w:r>
      <w:r w:rsidR="005D558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a tablicy. Następnie wspólnie </w:t>
      </w:r>
      <w:r w:rsidR="005D558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br/>
        <w:t>z nauczycielem określa definicję słowa potencjał.</w:t>
      </w:r>
    </w:p>
    <w:p w14:paraId="442F61CC" w14:textId="77777777" w:rsidR="005D5581" w:rsidRPr="00724D7B" w:rsidRDefault="005D5581" w:rsidP="00635918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68C7AA25" w14:textId="2BDADC56" w:rsidR="00635918" w:rsidRDefault="00724D7B" w:rsidP="00635918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2. </w:t>
      </w:r>
      <w:r w:rsidR="006359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Mocne i słabe strony – pogadanka i ćwiczenie</w:t>
      </w:r>
      <w:r w:rsidR="00D604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 </w:t>
      </w:r>
      <w:r w:rsidR="006359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- </w:t>
      </w:r>
      <w:r w:rsidR="006359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nauczyciel krótko objaśnia uczniowi czym są mocne i słabe strony człowieka i dlaczego warto umieć je określić, a następnie wyp</w:t>
      </w:r>
      <w:r w:rsidR="008E754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isuje na tablicy przykłady mocn</w:t>
      </w:r>
      <w:r w:rsidR="006359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ych i słabych stron człowieka. Zadaniem ucznia jest wymienie</w:t>
      </w:r>
      <w:r w:rsidR="00DF3BD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nie</w:t>
      </w:r>
      <w:r w:rsidR="006359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 xml:space="preserve"> swoich mocnych i słabych stron poprzez zapisanie ich na karteczkach samoprzylepnych i przylepienie ich na brystolu. </w:t>
      </w:r>
    </w:p>
    <w:p w14:paraId="4ED741E1" w14:textId="77777777" w:rsidR="00635918" w:rsidRPr="004056CE" w:rsidRDefault="00635918" w:rsidP="00635918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330738EB" w14:textId="0643A7F6" w:rsidR="00635918" w:rsidRDefault="00343B31" w:rsidP="006359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5918" w:rsidRPr="008C1E87">
        <w:rPr>
          <w:rFonts w:ascii="Times New Roman" w:hAnsi="Times New Roman" w:cs="Times New Roman"/>
          <w:b/>
          <w:sz w:val="24"/>
          <w:szCs w:val="24"/>
        </w:rPr>
        <w:t>.</w:t>
      </w:r>
      <w:r w:rsidR="00635918">
        <w:rPr>
          <w:rFonts w:ascii="Times New Roman" w:hAnsi="Times New Roman" w:cs="Times New Roman"/>
          <w:sz w:val="24"/>
          <w:szCs w:val="24"/>
        </w:rPr>
        <w:t xml:space="preserve"> </w:t>
      </w:r>
      <w:r w:rsidR="00635918" w:rsidRPr="00FA1251">
        <w:rPr>
          <w:rFonts w:ascii="Times New Roman" w:hAnsi="Times New Roman" w:cs="Times New Roman"/>
          <w:b/>
          <w:sz w:val="24"/>
          <w:szCs w:val="24"/>
        </w:rPr>
        <w:t>Gwiazda sukcesu – karta pracy</w:t>
      </w:r>
      <w:r w:rsidR="00D60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918" w:rsidRPr="00FA1251">
        <w:rPr>
          <w:rFonts w:ascii="Times New Roman" w:hAnsi="Times New Roman" w:cs="Times New Roman"/>
          <w:b/>
          <w:sz w:val="24"/>
          <w:szCs w:val="24"/>
        </w:rPr>
        <w:t>-</w:t>
      </w:r>
      <w:r w:rsidR="00635918">
        <w:rPr>
          <w:rFonts w:ascii="Times New Roman" w:hAnsi="Times New Roman" w:cs="Times New Roman"/>
          <w:sz w:val="24"/>
          <w:szCs w:val="24"/>
        </w:rPr>
        <w:t xml:space="preserve"> uczeń wypełnia kartę pracy, jego zadaniem jest określenie swoich cech, sukcesów, osób</w:t>
      </w:r>
      <w:r w:rsidR="00D60472">
        <w:rPr>
          <w:rFonts w:ascii="Times New Roman" w:hAnsi="Times New Roman" w:cs="Times New Roman"/>
          <w:sz w:val="24"/>
          <w:szCs w:val="24"/>
        </w:rPr>
        <w:t>,</w:t>
      </w:r>
      <w:r w:rsidR="00635918">
        <w:rPr>
          <w:rFonts w:ascii="Times New Roman" w:hAnsi="Times New Roman" w:cs="Times New Roman"/>
          <w:sz w:val="24"/>
          <w:szCs w:val="24"/>
        </w:rPr>
        <w:t xml:space="preserve"> któr</w:t>
      </w:r>
      <w:r w:rsidR="00D60472">
        <w:rPr>
          <w:rFonts w:ascii="Times New Roman" w:hAnsi="Times New Roman" w:cs="Times New Roman"/>
          <w:sz w:val="24"/>
          <w:szCs w:val="24"/>
        </w:rPr>
        <w:t>e</w:t>
      </w:r>
      <w:r w:rsidR="00635918">
        <w:rPr>
          <w:rFonts w:ascii="Times New Roman" w:hAnsi="Times New Roman" w:cs="Times New Roman"/>
          <w:sz w:val="24"/>
          <w:szCs w:val="24"/>
        </w:rPr>
        <w:t xml:space="preserve"> go cenią itp. Po ukończeniu zadania przez ucznia, nauczyciel przykleja kartę pracy na brystolu i omawia ją z uczeni</w:t>
      </w:r>
      <w:r w:rsidR="00DF3BD3">
        <w:rPr>
          <w:rFonts w:ascii="Times New Roman" w:hAnsi="Times New Roman" w:cs="Times New Roman"/>
          <w:sz w:val="24"/>
          <w:szCs w:val="24"/>
        </w:rPr>
        <w:t>e</w:t>
      </w:r>
      <w:r w:rsidR="00635918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371F6397" w14:textId="0A437BFC" w:rsidR="00635918" w:rsidRDefault="00343B31" w:rsidP="006359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5918" w:rsidRPr="006A5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918" w:rsidRPr="0078745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Moje pierwsze CV</w:t>
      </w:r>
      <w:r w:rsidR="00D604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63591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="0063591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nauczyciel krótko tłumaczy uczniowi czym jest CV i pokazuje mu przykładowe arkusze podkreślając, że profesjonalne CV różni się od tego, które uczeń będzie dzisiaj wypełniał. Następnie zadaniem ucznia jest wypełnienie swojego pierwszego CV poprzez wpisanie wykształcenia, swoich zainteresowań i umiejętności. </w:t>
      </w:r>
      <w:r w:rsidR="00635918">
        <w:rPr>
          <w:rFonts w:ascii="Times New Roman" w:hAnsi="Times New Roman" w:cs="Times New Roman"/>
          <w:sz w:val="24"/>
          <w:szCs w:val="24"/>
        </w:rPr>
        <w:t>Po ukończeniu zadania przez ucznia, nauczyciel przykleja CV na brystolu.</w:t>
      </w:r>
    </w:p>
    <w:p w14:paraId="4A3C77FD" w14:textId="2A0DE7CE" w:rsidR="00325127" w:rsidRDefault="00325127" w:rsidP="006359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2F3">
        <w:rPr>
          <w:rFonts w:ascii="Times New Roman" w:hAnsi="Times New Roman" w:cs="Times New Roman"/>
          <w:b/>
          <w:sz w:val="24"/>
          <w:szCs w:val="24"/>
        </w:rPr>
        <w:t>5</w:t>
      </w:r>
      <w:r w:rsidRPr="00325127">
        <w:rPr>
          <w:rFonts w:ascii="Times New Roman" w:hAnsi="Times New Roman" w:cs="Times New Roman"/>
          <w:b/>
          <w:sz w:val="24"/>
          <w:szCs w:val="24"/>
        </w:rPr>
        <w:t>. Podsumowanie</w:t>
      </w:r>
      <w:r>
        <w:rPr>
          <w:rFonts w:ascii="Times New Roman" w:hAnsi="Times New Roman" w:cs="Times New Roman"/>
          <w:sz w:val="24"/>
          <w:szCs w:val="24"/>
        </w:rPr>
        <w:t xml:space="preserve"> – nauczyciel wraz z uczniem podsumowują co udało im się do tej pory umieścić na plakacie</w:t>
      </w:r>
      <w:r w:rsidR="00E06C4F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auczyciel wyjaśnia uczniowi, że na następnych zajęciach b</w:t>
      </w:r>
      <w:r w:rsidR="00D60472">
        <w:rPr>
          <w:rFonts w:ascii="Times New Roman" w:hAnsi="Times New Roman" w:cs="Times New Roman"/>
          <w:sz w:val="24"/>
          <w:szCs w:val="24"/>
        </w:rPr>
        <w:t>ędzie</w:t>
      </w:r>
      <w:r>
        <w:rPr>
          <w:rFonts w:ascii="Times New Roman" w:hAnsi="Times New Roman" w:cs="Times New Roman"/>
          <w:sz w:val="24"/>
          <w:szCs w:val="24"/>
        </w:rPr>
        <w:t xml:space="preserve"> uzupełniać plakat</w:t>
      </w:r>
      <w:r w:rsidR="00E06C4F">
        <w:rPr>
          <w:rFonts w:ascii="Times New Roman" w:hAnsi="Times New Roman" w:cs="Times New Roman"/>
          <w:sz w:val="24"/>
          <w:szCs w:val="24"/>
        </w:rPr>
        <w:t xml:space="preserve"> kolejnymi informacjami</w:t>
      </w:r>
      <w:r w:rsidR="00D60472">
        <w:rPr>
          <w:rFonts w:ascii="Times New Roman" w:hAnsi="Times New Roman" w:cs="Times New Roman"/>
          <w:sz w:val="24"/>
          <w:szCs w:val="24"/>
        </w:rPr>
        <w:t>,</w:t>
      </w:r>
      <w:r w:rsidR="00E06C4F">
        <w:rPr>
          <w:rFonts w:ascii="Times New Roman" w:hAnsi="Times New Roman" w:cs="Times New Roman"/>
          <w:sz w:val="24"/>
          <w:szCs w:val="24"/>
        </w:rPr>
        <w:t xml:space="preserve"> po to</w:t>
      </w:r>
      <w:r w:rsidR="00D60472">
        <w:rPr>
          <w:rFonts w:ascii="Times New Roman" w:hAnsi="Times New Roman" w:cs="Times New Roman"/>
          <w:sz w:val="24"/>
          <w:szCs w:val="24"/>
        </w:rPr>
        <w:t>,</w:t>
      </w:r>
      <w:r w:rsidR="0039223A">
        <w:rPr>
          <w:rFonts w:ascii="Times New Roman" w:hAnsi="Times New Roman" w:cs="Times New Roman"/>
          <w:sz w:val="24"/>
          <w:szCs w:val="24"/>
        </w:rPr>
        <w:t xml:space="preserve"> aby uczn</w:t>
      </w:r>
      <w:r w:rsidR="00DF3BD3">
        <w:rPr>
          <w:rFonts w:ascii="Times New Roman" w:hAnsi="Times New Roman" w:cs="Times New Roman"/>
          <w:sz w:val="24"/>
          <w:szCs w:val="24"/>
        </w:rPr>
        <w:t>iowi</w:t>
      </w:r>
      <w:r>
        <w:rPr>
          <w:rFonts w:ascii="Times New Roman" w:hAnsi="Times New Roman" w:cs="Times New Roman"/>
          <w:sz w:val="24"/>
          <w:szCs w:val="24"/>
        </w:rPr>
        <w:t xml:space="preserve"> było łatwiej określić swoją przyszłą drogę szkolno</w:t>
      </w:r>
      <w:r w:rsidR="00D604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zawodową.  </w:t>
      </w:r>
    </w:p>
    <w:p w14:paraId="0CD4007A" w14:textId="77777777" w:rsidR="00635918" w:rsidRDefault="00635918" w:rsidP="0063591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3C22FA73" w14:textId="77777777" w:rsidR="00CF6059" w:rsidRDefault="00CF6059"/>
    <w:p w14:paraId="24EED51C" w14:textId="77777777" w:rsidR="00620C0D" w:rsidRDefault="00620C0D"/>
    <w:p w14:paraId="79726A03" w14:textId="77777777" w:rsidR="00620C0D" w:rsidRDefault="00620C0D"/>
    <w:p w14:paraId="3559E2F0" w14:textId="77777777" w:rsidR="00620C0D" w:rsidRDefault="00620C0D"/>
    <w:p w14:paraId="5463CFC0" w14:textId="77777777" w:rsidR="00620C0D" w:rsidRDefault="00620C0D"/>
    <w:p w14:paraId="1425EC4B" w14:textId="77777777" w:rsidR="00620C0D" w:rsidRDefault="00620C0D"/>
    <w:p w14:paraId="0DE6B02C" w14:textId="77777777" w:rsidR="00620C0D" w:rsidRDefault="00620C0D"/>
    <w:p w14:paraId="660140EE" w14:textId="77777777" w:rsidR="00620C0D" w:rsidRDefault="00620C0D"/>
    <w:p w14:paraId="5924C619" w14:textId="77777777" w:rsidR="00620C0D" w:rsidRDefault="00620C0D"/>
    <w:p w14:paraId="72D08C8A" w14:textId="77777777" w:rsidR="00620C0D" w:rsidRDefault="00620C0D"/>
    <w:p w14:paraId="45AC73B5" w14:textId="77777777" w:rsidR="00620C0D" w:rsidRDefault="00620C0D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03DFBE0D" w14:textId="71E18868" w:rsidR="00620C0D" w:rsidRDefault="00620C0D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lastRenderedPageBreak/>
        <w:t>Załączniki</w:t>
      </w:r>
      <w:r w:rsidR="00DF3B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:</w:t>
      </w:r>
    </w:p>
    <w:p w14:paraId="398A9D4A" w14:textId="77777777" w:rsidR="00620C0D" w:rsidRDefault="00620C0D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15C0EBF0" w14:textId="77777777" w:rsidR="00620C0D" w:rsidRDefault="00620C0D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t>Zadanie 3.</w:t>
      </w:r>
    </w:p>
    <w:p w14:paraId="252817AD" w14:textId="77777777" w:rsidR="00620C0D" w:rsidRDefault="00DF3BD3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pict w14:anchorId="4DC45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0pt;height:566pt">
            <v:imagedata r:id="rId5" o:title="5 OSÓB, KTÓRE MNIE CENIĄ"/>
          </v:shape>
        </w:pict>
      </w:r>
    </w:p>
    <w:p w14:paraId="0E211840" w14:textId="77777777" w:rsidR="00620C0D" w:rsidRDefault="00620C0D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26ABFEE8" w14:textId="77777777" w:rsidR="00620C0D" w:rsidRDefault="00620C0D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2F5ED1D7" w14:textId="77777777" w:rsidR="00620C0D" w:rsidRDefault="00620C0D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63A4EA7D" w14:textId="77777777" w:rsidR="001916F8" w:rsidRDefault="001916F8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48C49EE4" w14:textId="77777777" w:rsidR="00620C0D" w:rsidRDefault="00620C0D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3A1076BB" w14:textId="77777777" w:rsidR="00620C0D" w:rsidRDefault="00620C0D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lastRenderedPageBreak/>
        <w:t xml:space="preserve">Zadanie 4. </w:t>
      </w:r>
    </w:p>
    <w:p w14:paraId="24A7BEF9" w14:textId="77777777" w:rsidR="00620C0D" w:rsidRDefault="00620C0D" w:rsidP="00620C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pl-PL"/>
        </w:rPr>
      </w:pPr>
    </w:p>
    <w:p w14:paraId="52562488" w14:textId="77777777" w:rsidR="00620C0D" w:rsidRDefault="00620C0D" w:rsidP="00620C0D">
      <w:r>
        <w:rPr>
          <w:rFonts w:ascii="Times New Roman" w:eastAsia="Times New Roman" w:hAnsi="Times New Roman" w:cs="Times New Roman"/>
          <w:b/>
          <w:bCs/>
          <w:noProof/>
          <w:color w:val="0D0D0D" w:themeColor="text1" w:themeTint="F2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00ADA3B7" wp14:editId="206E5D41">
            <wp:extent cx="5753100" cy="8128000"/>
            <wp:effectExtent l="0" t="0" r="0" b="6350"/>
            <wp:docPr id="2" name="Picture 2" descr="CV S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 SP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7FA3"/>
    <w:multiLevelType w:val="hybridMultilevel"/>
    <w:tmpl w:val="B5029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1F48"/>
    <w:multiLevelType w:val="hybridMultilevel"/>
    <w:tmpl w:val="B708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072A0"/>
    <w:multiLevelType w:val="hybridMultilevel"/>
    <w:tmpl w:val="7298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FC1"/>
    <w:multiLevelType w:val="hybridMultilevel"/>
    <w:tmpl w:val="AD006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75827"/>
    <w:multiLevelType w:val="hybridMultilevel"/>
    <w:tmpl w:val="183AD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F6ADA"/>
    <w:multiLevelType w:val="hybridMultilevel"/>
    <w:tmpl w:val="F68C0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19"/>
    <w:rsid w:val="000C52C9"/>
    <w:rsid w:val="001404D7"/>
    <w:rsid w:val="001916F8"/>
    <w:rsid w:val="00325127"/>
    <w:rsid w:val="00343B31"/>
    <w:rsid w:val="0039223A"/>
    <w:rsid w:val="003B26A2"/>
    <w:rsid w:val="00502645"/>
    <w:rsid w:val="005D5581"/>
    <w:rsid w:val="00620C0D"/>
    <w:rsid w:val="00635918"/>
    <w:rsid w:val="00724D7B"/>
    <w:rsid w:val="008879B7"/>
    <w:rsid w:val="008E754A"/>
    <w:rsid w:val="009554F3"/>
    <w:rsid w:val="00A302F3"/>
    <w:rsid w:val="00CF600E"/>
    <w:rsid w:val="00CF6059"/>
    <w:rsid w:val="00D60472"/>
    <w:rsid w:val="00DF3BD3"/>
    <w:rsid w:val="00E06C4F"/>
    <w:rsid w:val="00E466B7"/>
    <w:rsid w:val="00EE2F19"/>
    <w:rsid w:val="00F9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7E8F"/>
  <w15:chartTrackingRefBased/>
  <w15:docId w15:val="{8904F308-24C2-49D6-AEBE-E9A395B9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9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5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Marek Maroszek</cp:lastModifiedBy>
  <cp:revision>4</cp:revision>
  <dcterms:created xsi:type="dcterms:W3CDTF">2021-12-29T15:58:00Z</dcterms:created>
  <dcterms:modified xsi:type="dcterms:W3CDTF">2022-01-01T14:21:00Z</dcterms:modified>
</cp:coreProperties>
</file>